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5CB989D" w14:textId="1DBB67E1" w:rsidR="00BB2954" w:rsidRDefault="00411B1C">
      <w:r>
        <w:t xml:space="preserve">CPUC Comments on </w:t>
      </w:r>
      <w:r w:rsidR="008B0E84">
        <w:t>SWHC005-02 – Water-Cooled Chiller</w:t>
      </w:r>
    </w:p>
    <w:p w14:paraId="2BA7A164" w14:textId="6B92CF6A" w:rsidR="004266C0" w:rsidRDefault="004266C0">
      <w:r>
        <w:t xml:space="preserve">Lead PA: </w:t>
      </w:r>
      <w:r w:rsidR="008B0E84">
        <w:t>SCE</w:t>
      </w:r>
    </w:p>
    <w:p w14:paraId="4BB68C7D" w14:textId="35E762B9" w:rsidR="009E1581" w:rsidRDefault="004266C0">
      <w:r>
        <w:t xml:space="preserve">Workpaper </w:t>
      </w:r>
      <w:r w:rsidR="008F1FF0">
        <w:t xml:space="preserve">Submittal Date: </w:t>
      </w:r>
      <w:r w:rsidR="008B0E84">
        <w:t>12/7/2020</w:t>
      </w:r>
      <w:r w:rsidR="00AB26AE">
        <w:t xml:space="preserve"> </w:t>
      </w:r>
    </w:p>
    <w:p w14:paraId="06E32D11" w14:textId="1E48A675" w:rsidR="004266C0" w:rsidRDefault="004266C0">
      <w:r>
        <w:t xml:space="preserve">CPUC Review Date: </w:t>
      </w:r>
      <w:r w:rsidR="00195E6A" w:rsidRPr="00195E6A">
        <w:t>03</w:t>
      </w:r>
      <w:r w:rsidRPr="00195E6A">
        <w:t>/</w:t>
      </w:r>
      <w:r w:rsidR="00195E6A" w:rsidRPr="00195E6A">
        <w:t>0</w:t>
      </w:r>
      <w:r w:rsidR="00F75A50">
        <w:t>2</w:t>
      </w:r>
      <w:r w:rsidRPr="00195E6A">
        <w:t>/</w:t>
      </w:r>
      <w:r w:rsidR="00195E6A" w:rsidRPr="00195E6A">
        <w:t>2021</w:t>
      </w:r>
    </w:p>
    <w:p w14:paraId="34C58858" w14:textId="622D88E8" w:rsidR="00AB26AE" w:rsidRDefault="00AB26AE"/>
    <w:tbl>
      <w:tblPr>
        <w:tblStyle w:val="TableGrid"/>
        <w:tblpPr w:leftFromText="180" w:rightFromText="180" w:vertAnchor="page" w:horzAnchor="margin" w:tblpY="4537"/>
        <w:tblW w:w="0" w:type="auto"/>
        <w:tblLayout w:type="fixed"/>
        <w:tblLook w:val="04A0" w:firstRow="1" w:lastRow="0" w:firstColumn="1" w:lastColumn="0" w:noHBand="0" w:noVBand="1"/>
      </w:tblPr>
      <w:tblGrid>
        <w:gridCol w:w="4585"/>
        <w:gridCol w:w="4765"/>
      </w:tblGrid>
      <w:tr w:rsidR="004266C0" w14:paraId="75EEBFCB" w14:textId="77777777" w:rsidTr="008479F5">
        <w:tc>
          <w:tcPr>
            <w:tcW w:w="4585" w:type="dxa"/>
          </w:tcPr>
          <w:p w14:paraId="50F575CA" w14:textId="77777777" w:rsidR="004266C0" w:rsidRDefault="004266C0" w:rsidP="004266C0">
            <w:r>
              <w:t>CPUC Comment</w:t>
            </w:r>
          </w:p>
        </w:tc>
        <w:tc>
          <w:tcPr>
            <w:tcW w:w="4765" w:type="dxa"/>
          </w:tcPr>
          <w:p w14:paraId="73B4B0C7" w14:textId="77777777" w:rsidR="004266C0" w:rsidRDefault="004266C0" w:rsidP="004266C0">
            <w:r>
              <w:t>PA Response</w:t>
            </w:r>
          </w:p>
        </w:tc>
      </w:tr>
      <w:tr w:rsidR="004266C0" w14:paraId="05E35CA3" w14:textId="77777777" w:rsidTr="008479F5">
        <w:tc>
          <w:tcPr>
            <w:tcW w:w="4585" w:type="dxa"/>
          </w:tcPr>
          <w:p w14:paraId="2948B0D6" w14:textId="0FD73913" w:rsidR="004266C0" w:rsidRDefault="008A3B75" w:rsidP="004266C0">
            <w:r w:rsidRPr="008A3B75">
              <w:t xml:space="preserve">In the Measure Ex Ante </w:t>
            </w:r>
            <w:r w:rsidR="006E722E">
              <w:t xml:space="preserve">EAD </w:t>
            </w:r>
            <w:r w:rsidRPr="008A3B75">
              <w:t xml:space="preserve">Table, 20 </w:t>
            </w:r>
            <w:proofErr w:type="spellStart"/>
            <w:r w:rsidRPr="008A3B75">
              <w:t>MeasTechID</w:t>
            </w:r>
            <w:proofErr w:type="spellEnd"/>
            <w:r w:rsidRPr="008A3B75">
              <w:t xml:space="preserve"> entries with no match in PEAR. </w:t>
            </w:r>
            <w:proofErr w:type="spellStart"/>
            <w:r w:rsidRPr="008A3B75">
              <w:t>MeasTechID</w:t>
            </w:r>
            <w:proofErr w:type="spellEnd"/>
            <w:r w:rsidRPr="008A3B75">
              <w:t xml:space="preserve"> for this measure should be "</w:t>
            </w:r>
            <w:proofErr w:type="spellStart"/>
            <w:r w:rsidRPr="008A3B75">
              <w:t>WtrCldCentChlr</w:t>
            </w:r>
            <w:proofErr w:type="spellEnd"/>
            <w:r w:rsidRPr="008A3B75">
              <w:t>" and "</w:t>
            </w:r>
            <w:proofErr w:type="spellStart"/>
            <w:r w:rsidRPr="008A3B75">
              <w:t>WtrCldScrewChlr</w:t>
            </w:r>
            <w:proofErr w:type="spellEnd"/>
            <w:r w:rsidRPr="008A3B75">
              <w:t xml:space="preserve">" for centrifugal and screw chiller </w:t>
            </w:r>
            <w:proofErr w:type="gramStart"/>
            <w:r w:rsidRPr="008A3B75">
              <w:t>offerings</w:t>
            </w:r>
            <w:proofErr w:type="gramEnd"/>
            <w:r w:rsidRPr="008A3B75">
              <w:t xml:space="preserve"> respectively.</w:t>
            </w:r>
          </w:p>
        </w:tc>
        <w:tc>
          <w:tcPr>
            <w:tcW w:w="4765" w:type="dxa"/>
          </w:tcPr>
          <w:p w14:paraId="5B4E95EA" w14:textId="47DFBA4B" w:rsidR="007950A0" w:rsidRDefault="008479F5" w:rsidP="008479F5">
            <w:r>
              <w:t xml:space="preserve">The </w:t>
            </w:r>
            <w:proofErr w:type="spellStart"/>
            <w:r>
              <w:t>MeasTechIDs</w:t>
            </w:r>
            <w:proofErr w:type="spellEnd"/>
            <w:r>
              <w:t xml:space="preserve"> and </w:t>
            </w:r>
            <w:proofErr w:type="spellStart"/>
            <w:r>
              <w:t>TechTypes</w:t>
            </w:r>
            <w:proofErr w:type="spellEnd"/>
            <w:r>
              <w:t xml:space="preserve"> in the workpaper’s EAD tables match up to the DEER/PEAR data. </w:t>
            </w:r>
            <w:r w:rsidR="007950A0">
              <w:t>See screenshots below.</w:t>
            </w:r>
          </w:p>
          <w:p w14:paraId="7C078755" w14:textId="77777777" w:rsidR="007950A0" w:rsidRDefault="007950A0" w:rsidP="008479F5"/>
          <w:p w14:paraId="6045D4E9" w14:textId="70DA2698" w:rsidR="00763DC0" w:rsidRDefault="008479F5" w:rsidP="008479F5">
            <w:r>
              <w:t xml:space="preserve">The only key difference </w:t>
            </w:r>
            <w:r w:rsidR="00763DC0">
              <w:t xml:space="preserve">from DEER </w:t>
            </w:r>
            <w:r>
              <w:t xml:space="preserve">is that half of the </w:t>
            </w:r>
            <w:r w:rsidR="00763DC0">
              <w:t xml:space="preserve">workpaper offerings </w:t>
            </w:r>
            <w:r>
              <w:t>are designated for Industrial sector</w:t>
            </w:r>
            <w:r w:rsidR="00763DC0">
              <w:t xml:space="preserve">. This is intentional; </w:t>
            </w:r>
            <w:r>
              <w:t>please refer to the workpaper narrative.</w:t>
            </w:r>
          </w:p>
          <w:p w14:paraId="627EB381" w14:textId="77777777" w:rsidR="00763DC0" w:rsidRDefault="00763DC0" w:rsidP="008479F5"/>
          <w:p w14:paraId="069850BF" w14:textId="77777777" w:rsidR="004266C0" w:rsidRDefault="008479F5" w:rsidP="008479F5">
            <w:r>
              <w:t xml:space="preserve">We </w:t>
            </w:r>
            <w:proofErr w:type="gramStart"/>
            <w:r>
              <w:t>don't</w:t>
            </w:r>
            <w:proofErr w:type="gramEnd"/>
            <w:r>
              <w:t xml:space="preserve"> understand why the comment wants us to put </w:t>
            </w:r>
            <w:proofErr w:type="spellStart"/>
            <w:r>
              <w:t>TechTypes</w:t>
            </w:r>
            <w:proofErr w:type="spellEnd"/>
            <w:r>
              <w:t xml:space="preserve"> into the </w:t>
            </w:r>
            <w:proofErr w:type="spellStart"/>
            <w:r>
              <w:t>MeasTechID</w:t>
            </w:r>
            <w:proofErr w:type="spellEnd"/>
            <w:r>
              <w:t xml:space="preserve"> column. Perhaps CPUC could clarify what automated checks are being performed?</w:t>
            </w:r>
          </w:p>
          <w:p w14:paraId="64B4C480" w14:textId="6951EA59" w:rsidR="007950A0" w:rsidRDefault="007950A0" w:rsidP="008479F5"/>
        </w:tc>
      </w:tr>
      <w:tr w:rsidR="004266C0" w14:paraId="634A2AC3" w14:textId="77777777" w:rsidTr="008479F5">
        <w:tc>
          <w:tcPr>
            <w:tcW w:w="4585" w:type="dxa"/>
          </w:tcPr>
          <w:p w14:paraId="19406F10" w14:textId="563CE45E" w:rsidR="004266C0" w:rsidRDefault="008A3B75" w:rsidP="004266C0">
            <w:r>
              <w:t xml:space="preserve">In the </w:t>
            </w:r>
            <w:r w:rsidR="00CB250A">
              <w:t>Energy Impact</w:t>
            </w:r>
            <w:r>
              <w:t xml:space="preserve"> Ex Ante EAD table, </w:t>
            </w:r>
            <w:r w:rsidR="006E722E">
              <w:t>the building HVAC type entered “</w:t>
            </w:r>
            <w:proofErr w:type="spellStart"/>
            <w:r w:rsidR="006E722E">
              <w:t>cAll</w:t>
            </w:r>
            <w:proofErr w:type="spellEnd"/>
            <w:r w:rsidR="006E722E">
              <w:t>” has no match in PEAR.</w:t>
            </w:r>
          </w:p>
        </w:tc>
        <w:tc>
          <w:tcPr>
            <w:tcW w:w="4765" w:type="dxa"/>
          </w:tcPr>
          <w:p w14:paraId="6B6B30CF" w14:textId="77777777" w:rsidR="004266C0" w:rsidRDefault="008479F5" w:rsidP="004266C0">
            <w:r w:rsidRPr="008479F5">
              <w:t xml:space="preserve">We just looked at the applicability table and </w:t>
            </w:r>
            <w:proofErr w:type="spellStart"/>
            <w:r w:rsidRPr="008479F5">
              <w:t>BldgHVAC</w:t>
            </w:r>
            <w:proofErr w:type="spellEnd"/>
            <w:r w:rsidRPr="008479F5">
              <w:t>='</w:t>
            </w:r>
            <w:proofErr w:type="spellStart"/>
            <w:r w:rsidRPr="008479F5">
              <w:t>cAll</w:t>
            </w:r>
            <w:proofErr w:type="spellEnd"/>
            <w:r w:rsidRPr="008479F5">
              <w:t xml:space="preserve">' has been set to </w:t>
            </w:r>
            <w:r>
              <w:t>Status=</w:t>
            </w:r>
            <w:r w:rsidRPr="008479F5">
              <w:t>'expired' as of 12/31/2020 in PEAR</w:t>
            </w:r>
            <w:r>
              <w:t xml:space="preserve"> (although</w:t>
            </w:r>
            <w:r w:rsidRPr="008479F5">
              <w:t xml:space="preserve"> not yet expired in official</w:t>
            </w:r>
            <w:r>
              <w:t xml:space="preserve"> ex ante</w:t>
            </w:r>
            <w:r w:rsidRPr="008479F5">
              <w:t xml:space="preserve"> tables). This probably was the value we found when we first pulled savings for these measures</w:t>
            </w:r>
            <w:r>
              <w:t xml:space="preserve">, but new impacts use </w:t>
            </w:r>
            <w:r w:rsidRPr="008479F5">
              <w:t>'Any'</w:t>
            </w:r>
            <w:r>
              <w:t>, so we will change to that</w:t>
            </w:r>
            <w:r w:rsidRPr="008479F5">
              <w:t>. Please see revised EAD tables.</w:t>
            </w:r>
          </w:p>
          <w:p w14:paraId="57F168B1" w14:textId="1C5E5EE5" w:rsidR="007950A0" w:rsidRDefault="007950A0" w:rsidP="004266C0"/>
        </w:tc>
      </w:tr>
    </w:tbl>
    <w:p w14:paraId="72C6D87B" w14:textId="35C0340C" w:rsidR="00047FC1" w:rsidRDefault="00047FC1" w:rsidP="00047FC1">
      <w:r w:rsidRPr="00047FC1">
        <w:t>Please note response</w:t>
      </w:r>
      <w:r>
        <w:t>s</w:t>
      </w:r>
      <w:r w:rsidRPr="00047FC1">
        <w:t xml:space="preserve"> to comments in the table</w:t>
      </w:r>
      <w:r>
        <w:t xml:space="preserve"> below</w:t>
      </w:r>
      <w:r w:rsidRPr="00047FC1">
        <w:t xml:space="preserve">, revise workpaper, and upload </w:t>
      </w:r>
      <w:r w:rsidR="008963E4">
        <w:t xml:space="preserve">the entire package </w:t>
      </w:r>
      <w:r w:rsidRPr="00047FC1">
        <w:t xml:space="preserve">to the WPA. If needed, please reach out to </w:t>
      </w:r>
      <w:r w:rsidR="006C6E3A">
        <w:t>Workpaper</w:t>
      </w:r>
      <w:r w:rsidR="00F00D47">
        <w:t xml:space="preserve"> Review T</w:t>
      </w:r>
      <w:r w:rsidRPr="00047FC1">
        <w:t>eam to set up a call to discuss.</w:t>
      </w:r>
    </w:p>
    <w:p w14:paraId="2999851B" w14:textId="31B9345B" w:rsidR="002F46A6" w:rsidRDefault="002F46A6" w:rsidP="002F46A6"/>
    <w:p w14:paraId="291A4E64" w14:textId="2B3A6F04" w:rsidR="00763DC0" w:rsidRDefault="00763DC0" w:rsidP="007950A0">
      <w:pPr>
        <w:keepNext/>
      </w:pPr>
      <w:r>
        <w:lastRenderedPageBreak/>
        <w:t xml:space="preserve">Screenshot from </w:t>
      </w:r>
      <w:r w:rsidRPr="00763DC0">
        <w:t>SWHC005-02 Water-Cooled Chiller EAD.xlsx</w:t>
      </w:r>
      <w:r w:rsidRPr="00763DC0">
        <w:rPr>
          <w:noProof/>
        </w:rPr>
        <w:drawing>
          <wp:inline distT="0" distB="0" distL="0" distR="0" wp14:anchorId="1B67AEC6" wp14:editId="30EE449B">
            <wp:extent cx="5943600" cy="525843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2584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2F3A1A1" w14:textId="5E3DB32B" w:rsidR="00763DC0" w:rsidRDefault="00763DC0" w:rsidP="007950A0">
      <w:pPr>
        <w:keepNext/>
      </w:pPr>
      <w:r>
        <w:lastRenderedPageBreak/>
        <w:t xml:space="preserve">Screenshot from </w:t>
      </w:r>
      <w:r w:rsidRPr="00763DC0">
        <w:t>Chiller_MeasureDefinitions.csv</w:t>
      </w:r>
      <w:r w:rsidRPr="00763DC0">
        <w:rPr>
          <w:noProof/>
        </w:rPr>
        <w:drawing>
          <wp:inline distT="0" distB="0" distL="0" distR="0" wp14:anchorId="757B2E64" wp14:editId="66746225">
            <wp:extent cx="5943600" cy="463296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632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B30F448" w14:textId="5EA3CF75" w:rsidR="00763DC0" w:rsidRDefault="00763DC0" w:rsidP="002F46A6">
      <w:r>
        <w:t xml:space="preserve">Confirmation that </w:t>
      </w:r>
      <w:proofErr w:type="spellStart"/>
      <w:r>
        <w:t>MeasTechID</w:t>
      </w:r>
      <w:proofErr w:type="spellEnd"/>
      <w:r>
        <w:t xml:space="preserve"> and </w:t>
      </w:r>
      <w:proofErr w:type="spellStart"/>
      <w:r>
        <w:t>TechType</w:t>
      </w:r>
      <w:proofErr w:type="spellEnd"/>
      <w:r>
        <w:t xml:space="preserve"> are matching:</w:t>
      </w:r>
    </w:p>
    <w:p w14:paraId="4D5A98DD" w14:textId="6A06F108" w:rsidR="00763DC0" w:rsidRDefault="00763DC0" w:rsidP="002F46A6">
      <w:r>
        <w:object w:dxaOrig="1533" w:dyaOrig="993" w14:anchorId="27599F4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6.2pt;height:49.8pt" o:ole="">
            <v:imagedata r:id="rId7" o:title=""/>
          </v:shape>
          <o:OLEObject Type="Embed" ProgID="Excel.Sheet.12" ShapeID="_x0000_i1025" DrawAspect="Icon" ObjectID="_1676463182" r:id="rId8"/>
        </w:object>
      </w:r>
    </w:p>
    <w:p w14:paraId="5ED80938" w14:textId="77777777" w:rsidR="00763DC0" w:rsidRPr="002F46A6" w:rsidRDefault="00763DC0" w:rsidP="002F46A6"/>
    <w:sectPr w:rsidR="00763DC0" w:rsidRPr="002F46A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BF14623"/>
    <w:multiLevelType w:val="hybridMultilevel"/>
    <w:tmpl w:val="FA6E08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21BB"/>
    <w:rsid w:val="00016F16"/>
    <w:rsid w:val="00047FC1"/>
    <w:rsid w:val="00096A19"/>
    <w:rsid w:val="00131866"/>
    <w:rsid w:val="00195E6A"/>
    <w:rsid w:val="002A755F"/>
    <w:rsid w:val="002E05AF"/>
    <w:rsid w:val="002F46A6"/>
    <w:rsid w:val="003E79B7"/>
    <w:rsid w:val="00411B1C"/>
    <w:rsid w:val="004266C0"/>
    <w:rsid w:val="004779E6"/>
    <w:rsid w:val="004D6017"/>
    <w:rsid w:val="004E7F9C"/>
    <w:rsid w:val="005E2592"/>
    <w:rsid w:val="0062435C"/>
    <w:rsid w:val="006C6E3A"/>
    <w:rsid w:val="006E722E"/>
    <w:rsid w:val="006F56C1"/>
    <w:rsid w:val="00763DC0"/>
    <w:rsid w:val="00791A22"/>
    <w:rsid w:val="007950A0"/>
    <w:rsid w:val="008479F5"/>
    <w:rsid w:val="008963E4"/>
    <w:rsid w:val="008A3B75"/>
    <w:rsid w:val="008B0E84"/>
    <w:rsid w:val="008F1FF0"/>
    <w:rsid w:val="00905B03"/>
    <w:rsid w:val="009E1581"/>
    <w:rsid w:val="00A834E9"/>
    <w:rsid w:val="00AB26AE"/>
    <w:rsid w:val="00AC21BB"/>
    <w:rsid w:val="00AD3DAD"/>
    <w:rsid w:val="00B8145B"/>
    <w:rsid w:val="00BA4AC4"/>
    <w:rsid w:val="00BB2954"/>
    <w:rsid w:val="00C71BCE"/>
    <w:rsid w:val="00CB250A"/>
    <w:rsid w:val="00CE69EE"/>
    <w:rsid w:val="00EC4C2D"/>
    <w:rsid w:val="00F00D47"/>
    <w:rsid w:val="00F75A50"/>
    <w:rsid w:val="00FB0581"/>
    <w:rsid w:val="00FF33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527D1F"/>
  <w15:chartTrackingRefBased/>
  <w15:docId w15:val="{B0E902E8-C86F-484F-AAC1-C67BE5D110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C21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D3DAD"/>
    <w:pPr>
      <w:spacing w:after="0" w:line="240" w:lineRule="auto"/>
      <w:ind w:left="720"/>
    </w:pPr>
    <w:rPr>
      <w:rFonts w:ascii="Calibri" w:hAnsi="Calibri" w:cs="Calibri"/>
    </w:rPr>
  </w:style>
  <w:style w:type="character" w:styleId="CommentReference">
    <w:name w:val="annotation reference"/>
    <w:basedOn w:val="DefaultParagraphFont"/>
    <w:uiPriority w:val="99"/>
    <w:semiHidden/>
    <w:unhideWhenUsed/>
    <w:rsid w:val="009E158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E158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E158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E158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E158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E15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1581"/>
    <w:rPr>
      <w:rFonts w:ascii="Segoe UI" w:hAnsi="Segoe UI" w:cs="Segoe UI"/>
      <w:sz w:val="18"/>
      <w:szCs w:val="18"/>
    </w:rPr>
  </w:style>
  <w:style w:type="paragraph" w:customStyle="1" w:styleId="TableParagraph">
    <w:name w:val="Table Paragraph"/>
    <w:basedOn w:val="Normal"/>
    <w:uiPriority w:val="1"/>
    <w:qFormat/>
    <w:rsid w:val="002F46A6"/>
    <w:pPr>
      <w:widowControl w:val="0"/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47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9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5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54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package" Target="embeddings/Microsoft_Excel_Worksheet.xlsx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247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Kerri-Ann Richard</dc:creator>
  <cp:keywords/>
  <dc:description/>
  <cp:lastModifiedBy>Andres Fergadiotti</cp:lastModifiedBy>
  <cp:revision>2</cp:revision>
  <dcterms:created xsi:type="dcterms:W3CDTF">2021-03-05T23:27:00Z</dcterms:created>
  <dcterms:modified xsi:type="dcterms:W3CDTF">2021-03-05T23:27:00Z</dcterms:modified>
</cp:coreProperties>
</file>